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附件2</w:t>
      </w:r>
    </w:p>
    <w:p>
      <w:pPr>
        <w:spacing w:after="0" w:line="620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bookmarkStart w:id="3" w:name="_GoBack"/>
      <w:r>
        <w:rPr>
          <w:rFonts w:hint="eastAsia" w:ascii="方正小标宋_GBK" w:hAnsi="宋体" w:eastAsia="方正小标宋_GBK"/>
          <w:color w:val="auto"/>
          <w:sz w:val="44"/>
          <w:szCs w:val="44"/>
        </w:rPr>
        <w:t>组织自评报告样式</w:t>
      </w:r>
    </w:p>
    <w:bookmarkEnd w:id="3"/>
    <w:p>
      <w:pPr>
        <w:spacing w:after="0" w:line="620" w:lineRule="exact"/>
        <w:ind w:right="-341" w:firstLine="664"/>
        <w:rPr>
          <w:rFonts w:hAnsi="宋体"/>
          <w:color w:val="auto"/>
          <w:spacing w:val="6"/>
          <w:szCs w:val="32"/>
        </w:rPr>
      </w:pPr>
      <w:r>
        <w:rPr>
          <w:rFonts w:hint="eastAsia" w:hAnsi="宋体" w:cstheme="minorBidi"/>
          <w:color w:val="auto"/>
          <w:spacing w:val="6"/>
          <w:kern w:val="0"/>
          <w:szCs w:val="32"/>
          <w14:ligatures w14:val="none"/>
        </w:rPr>
        <w:t>组织自评报告须严格《卓越绩效评价准》GB/T19580-2012条款编写，回应《准则》的每一个“如</w:t>
      </w:r>
      <w:r>
        <w:rPr>
          <w:rFonts w:hint="eastAsia" w:hAnsi="宋体"/>
          <w:color w:val="auto"/>
          <w:spacing w:val="6"/>
          <w:szCs w:val="32"/>
        </w:rPr>
        <w:t>何”，力求充分体现出企业的管理特色。</w:t>
      </w:r>
    </w:p>
    <w:p>
      <w:pPr>
        <w:spacing w:after="0" w:line="620" w:lineRule="exact"/>
        <w:ind w:firstLine="664" w:firstLineChars="200"/>
        <w:rPr>
          <w:rFonts w:hAnsi="宋体"/>
          <w:color w:val="auto"/>
          <w:spacing w:val="6"/>
          <w:szCs w:val="32"/>
        </w:rPr>
      </w:pPr>
      <w:r>
        <w:rPr>
          <w:rFonts w:hint="eastAsia" w:hAnsi="宋体"/>
          <w:color w:val="auto"/>
          <w:spacing w:val="6"/>
          <w:szCs w:val="32"/>
        </w:rPr>
        <w:t>以“4.1.2 高层领导的作用”为例，样式如下：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</w:tcPr>
          <w:p>
            <w:pPr>
              <w:pStyle w:val="4"/>
              <w:spacing w:after="0" w:line="620" w:lineRule="exact"/>
              <w:jc w:val="left"/>
              <w:rPr>
                <w:spacing w:val="-6"/>
                <w:sz w:val="32"/>
              </w:rPr>
            </w:pPr>
            <w:bookmarkStart w:id="0" w:name="_Toc388011681"/>
            <w:bookmarkStart w:id="1" w:name="_Toc295375789"/>
            <w:bookmarkStart w:id="2" w:name="_Toc389115614"/>
            <w:r>
              <w:rPr>
                <w:rFonts w:hint="eastAsia"/>
                <w:spacing w:val="-6"/>
                <w:sz w:val="32"/>
              </w:rPr>
              <w:t>4.1领导----------------------（一级标题，宋体三号</w:t>
            </w:r>
            <w:r>
              <w:rPr>
                <w:rFonts w:hint="eastAsia"/>
                <w:spacing w:val="-6"/>
                <w:szCs w:val="21"/>
              </w:rPr>
              <w:t>，加粗</w:t>
            </w:r>
            <w:r>
              <w:rPr>
                <w:rFonts w:hint="eastAsia"/>
                <w:spacing w:val="-6"/>
                <w:sz w:val="32"/>
              </w:rPr>
              <w:t>）</w:t>
            </w:r>
          </w:p>
          <w:p>
            <w:pPr>
              <w:spacing w:after="0" w:line="620" w:lineRule="exact"/>
              <w:outlineLvl w:val="0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4.1.1  总则-----------------------（二级标题，宋体四号，加粗）</w:t>
            </w:r>
          </w:p>
          <w:p>
            <w:pPr>
              <w:spacing w:after="0" w:line="620" w:lineRule="exact"/>
              <w:ind w:firstLine="420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*******。---------------------（正文，宋体四号）</w:t>
            </w:r>
          </w:p>
          <w:p>
            <w:pPr>
              <w:spacing w:after="0" w:line="620" w:lineRule="exact"/>
              <w:outlineLvl w:val="0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4.1.2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高层领导的作用</w:t>
            </w:r>
          </w:p>
          <w:p>
            <w:pPr>
              <w:spacing w:after="0" w:line="620" w:lineRule="exact"/>
              <w:ind w:firstLine="42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*******************************************************************************。</w:t>
            </w:r>
          </w:p>
          <w:p>
            <w:pPr>
              <w:spacing w:after="0" w:line="620" w:lineRule="exact"/>
              <w:ind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（逐条回应准则中的每一个“如何”，如下所示：）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a)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b)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c)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d)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e)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f) *****************************************************；</w:t>
            </w:r>
          </w:p>
          <w:p>
            <w:pPr>
              <w:spacing w:after="0" w:line="600" w:lineRule="exact"/>
              <w:ind w:left="11" w:right="113" w:firstLine="420"/>
              <w:rPr>
                <w:rFonts w:hAnsi="宋体"/>
                <w:color w:val="auto"/>
                <w:spacing w:val="6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g) *****************************************************。</w:t>
            </w:r>
            <w:bookmarkEnd w:id="0"/>
            <w:bookmarkEnd w:id="1"/>
            <w:bookmarkEnd w:id="2"/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447FB6-89F5-4E73-B45B-903C6471D1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1E7E4F3-5825-4BC7-8408-A78EC2D9C6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F1D2A12"/>
    <w:rsid w:val="0F1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65" w:lineRule="auto"/>
      <w:ind w:left="10" w:right="115" w:hanging="10"/>
    </w:pPr>
    <w:rPr>
      <w:rFonts w:ascii="仿宋_GB2312" w:hAnsi="仿宋_GB2312" w:eastAsia="仿宋_GB2312" w:cs="仿宋_GB2312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_1"/>
    <w:qFormat/>
    <w:uiPriority w:val="0"/>
    <w:pPr>
      <w:spacing w:after="160" w:line="278" w:lineRule="auto"/>
      <w:jc w:val="center"/>
      <w:outlineLvl w:val="0"/>
    </w:pPr>
    <w:rPr>
      <w:rFonts w:ascii="宋体" w:hAnsi="宋体" w:eastAsia="宋体" w:cs="Times New Roman"/>
      <w:b/>
      <w:bCs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2025-04-09T03:35:00Z</dcterms:created>
  <dc:creator>Seasame</dc:creator>
  <cp:lastModifiedBy>Seasame</cp:lastModifiedBy>
  <dcterms:modified xsi:type="dcterms:W3CDTF">2025-04-09T03:36:02Z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0D8BC3DC883C4B0EA65E39C74F45781B</vt:lpwstr>
  </property>
</Properties>
</file>