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ind w:left="2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</w:t>
      </w:r>
      <w:r>
        <w:rPr>
          <w:rFonts w:ascii="黑体" w:hAnsi="黑体" w:eastAsia="黑体" w:cs="黑体"/>
          <w:spacing w:val="-7"/>
          <w:sz w:val="32"/>
          <w:szCs w:val="32"/>
        </w:rPr>
        <w:t>件</w:t>
      </w:r>
    </w:p>
    <w:p>
      <w:pPr>
        <w:spacing w:before="283" w:line="394" w:lineRule="exact"/>
        <w:ind w:left="67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position w:val="1"/>
          <w:sz w:val="30"/>
          <w:szCs w:val="30"/>
        </w:rPr>
        <w:t>编</w:t>
      </w:r>
      <w:r>
        <w:rPr>
          <w:rFonts w:ascii="仿宋" w:hAnsi="仿宋" w:eastAsia="仿宋" w:cs="仿宋"/>
          <w:spacing w:val="-5"/>
          <w:position w:val="1"/>
          <w:sz w:val="30"/>
          <w:szCs w:val="30"/>
        </w:rPr>
        <w:t>号：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88" w:line="936" w:lineRule="exact"/>
        <w:ind w:left="1795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position w:val="37"/>
          <w:sz w:val="44"/>
          <w:szCs w:val="44"/>
        </w:rPr>
        <w:t>中国水利电力质量管</w:t>
      </w:r>
      <w:r>
        <w:rPr>
          <w:rFonts w:ascii="微软雅黑" w:hAnsi="微软雅黑" w:eastAsia="微软雅黑" w:cs="微软雅黑"/>
          <w:spacing w:val="-1"/>
          <w:position w:val="37"/>
          <w:sz w:val="44"/>
          <w:szCs w:val="44"/>
        </w:rPr>
        <w:t>理协会</w:t>
      </w:r>
    </w:p>
    <w:p>
      <w:pPr>
        <w:spacing w:before="2" w:line="186" w:lineRule="auto"/>
        <w:ind w:left="2219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专业标准化技术</w:t>
      </w:r>
      <w:r>
        <w:rPr>
          <w:rFonts w:ascii="微软雅黑" w:hAnsi="微软雅黑" w:eastAsia="微软雅黑" w:cs="微软雅黑"/>
          <w:sz w:val="44"/>
          <w:szCs w:val="44"/>
        </w:rPr>
        <w:t>委员会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308" w:line="184" w:lineRule="auto"/>
        <w:ind w:left="2630"/>
        <w:rPr>
          <w:rFonts w:ascii="微软雅黑" w:hAnsi="微软雅黑" w:eastAsia="微软雅黑" w:cs="微软雅黑"/>
          <w:sz w:val="72"/>
          <w:szCs w:val="72"/>
        </w:rPr>
      </w:pPr>
      <w:bookmarkStart w:id="0" w:name="_GoBack"/>
      <w:r>
        <w:rPr>
          <w:rFonts w:ascii="微软雅黑" w:hAnsi="微软雅黑" w:eastAsia="微软雅黑" w:cs="微软雅黑"/>
          <w:spacing w:val="-4"/>
          <w:sz w:val="72"/>
          <w:szCs w:val="72"/>
        </w:rPr>
        <w:t>筹建</w:t>
      </w:r>
      <w:r>
        <w:rPr>
          <w:rFonts w:ascii="微软雅黑" w:hAnsi="微软雅黑" w:eastAsia="微软雅黑" w:cs="微软雅黑"/>
          <w:spacing w:val="-2"/>
          <w:sz w:val="72"/>
          <w:szCs w:val="72"/>
        </w:rPr>
        <w:t>申请书</w:t>
      </w:r>
    </w:p>
    <w:bookmarkEnd w:id="0"/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17" w:line="216" w:lineRule="auto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1"/>
          <w:sz w:val="36"/>
          <w:szCs w:val="36"/>
        </w:rPr>
        <w:t>名</w:t>
      </w:r>
      <w:r>
        <w:rPr>
          <w:rFonts w:ascii="仿宋" w:hAnsi="仿宋" w:eastAsia="仿宋" w:cs="仿宋"/>
          <w:spacing w:val="-9"/>
          <w:sz w:val="36"/>
          <w:szCs w:val="36"/>
        </w:rPr>
        <w:t xml:space="preserve">            称：</w:t>
      </w:r>
      <w:r>
        <w:rPr>
          <w:rFonts w:ascii="仿宋" w:hAnsi="仿宋" w:eastAsia="仿宋" w:cs="仿宋"/>
          <w:sz w:val="36"/>
          <w:szCs w:val="36"/>
          <w:u w:val="single" w:color="auto"/>
        </w:rPr>
        <w:t xml:space="preserve">                                </w:t>
      </w:r>
    </w:p>
    <w:p>
      <w:pPr>
        <w:spacing w:before="203" w:line="218" w:lineRule="auto"/>
        <w:ind w:left="24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2"/>
          <w:sz w:val="36"/>
          <w:szCs w:val="36"/>
        </w:rPr>
        <w:t xml:space="preserve">类  </w:t>
      </w:r>
      <w:r>
        <w:rPr>
          <w:rFonts w:ascii="仿宋" w:hAnsi="仿宋" w:eastAsia="仿宋" w:cs="仿宋"/>
          <w:spacing w:val="-9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6"/>
          <w:sz w:val="36"/>
          <w:szCs w:val="36"/>
        </w:rPr>
        <w:t xml:space="preserve">         别： </w:t>
      </w:r>
      <w:r>
        <w:rPr>
          <w:rFonts w:ascii="仿宋" w:hAnsi="仿宋" w:eastAsia="仿宋" w:cs="仿宋"/>
          <w:spacing w:val="-6"/>
          <w:sz w:val="36"/>
          <w:szCs w:val="36"/>
          <w:u w:val="single" w:color="auto"/>
        </w:rPr>
        <w:t xml:space="preserve">        TC/CAWEQ</w:t>
      </w:r>
      <w:r>
        <w:rPr>
          <w:rFonts w:ascii="仿宋" w:hAnsi="仿宋" w:eastAsia="仿宋" w:cs="仿宋"/>
          <w:sz w:val="36"/>
          <w:szCs w:val="36"/>
          <w:u w:val="single" w:color="auto"/>
        </w:rPr>
        <w:t xml:space="preserve">               </w:t>
      </w:r>
    </w:p>
    <w:p>
      <w:pPr>
        <w:spacing w:before="199" w:line="320" w:lineRule="auto"/>
        <w:ind w:left="11" w:right="24" w:firstLine="47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4"/>
          <w:sz w:val="36"/>
          <w:szCs w:val="36"/>
        </w:rPr>
        <w:t>申  报  单  位：</w:t>
      </w:r>
      <w:r>
        <w:rPr>
          <w:rFonts w:ascii="仿宋" w:hAnsi="仿宋" w:eastAsia="仿宋" w:cs="仿宋"/>
          <w:spacing w:val="4"/>
          <w:sz w:val="36"/>
          <w:szCs w:val="36"/>
          <w:u w:val="single" w:color="auto"/>
        </w:rPr>
        <w:t xml:space="preserve">  </w:t>
      </w:r>
      <w:r>
        <w:rPr>
          <w:rFonts w:ascii="仿宋" w:hAnsi="仿宋" w:eastAsia="仿宋" w:cs="仿宋"/>
          <w:spacing w:val="2"/>
          <w:sz w:val="36"/>
          <w:szCs w:val="36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33"/>
          <w:sz w:val="36"/>
          <w:szCs w:val="36"/>
        </w:rPr>
        <w:t>秘书处拟承担单位</w:t>
      </w:r>
      <w:r>
        <w:rPr>
          <w:rFonts w:ascii="仿宋" w:hAnsi="仿宋" w:eastAsia="仿宋" w:cs="仿宋"/>
          <w:spacing w:val="-32"/>
          <w:sz w:val="36"/>
          <w:szCs w:val="36"/>
        </w:rPr>
        <w:t>：</w:t>
      </w:r>
      <w:r>
        <w:rPr>
          <w:rFonts w:ascii="仿宋" w:hAnsi="仿宋" w:eastAsia="仿宋" w:cs="仿宋"/>
          <w:sz w:val="36"/>
          <w:szCs w:val="36"/>
          <w:u w:val="single" w:color="auto"/>
        </w:rPr>
        <w:t xml:space="preserve">                                </w:t>
      </w:r>
    </w:p>
    <w:p>
      <w:pPr>
        <w:spacing w:line="218" w:lineRule="auto"/>
        <w:ind w:left="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"/>
          <w:sz w:val="36"/>
          <w:szCs w:val="36"/>
        </w:rPr>
        <w:t>填  表   日  期</w:t>
      </w:r>
      <w:r>
        <w:rPr>
          <w:rFonts w:ascii="仿宋" w:hAnsi="仿宋" w:eastAsia="仿宋" w:cs="仿宋"/>
          <w:sz w:val="36"/>
          <w:szCs w:val="36"/>
        </w:rPr>
        <w:t xml:space="preserve"> ：</w:t>
      </w:r>
      <w:r>
        <w:rPr>
          <w:rFonts w:ascii="仿宋" w:hAnsi="仿宋" w:eastAsia="仿宋" w:cs="仿宋"/>
          <w:sz w:val="36"/>
          <w:szCs w:val="36"/>
          <w:u w:val="single" w:color="auto"/>
        </w:rPr>
        <w:t xml:space="preserve">                                </w:t>
      </w:r>
    </w:p>
    <w:p>
      <w:pPr>
        <w:sectPr>
          <w:footerReference r:id="rId5" w:type="default"/>
          <w:pgSz w:w="11905" w:h="16840"/>
          <w:pgMar w:top="1431" w:right="1529" w:bottom="1696" w:left="1539" w:header="0" w:footer="1479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4"/>
        <w:tblW w:w="92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6" w:hRule="atLeast"/>
        </w:trPr>
        <w:tc>
          <w:tcPr>
            <w:tcW w:w="922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88" w:line="360" w:lineRule="exact"/>
              <w:ind w:left="13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0"/>
                <w:position w:val="1"/>
                <w:sz w:val="27"/>
                <w:szCs w:val="27"/>
              </w:rPr>
              <w:t>一</w:t>
            </w:r>
            <w:r>
              <w:rPr>
                <w:rFonts w:ascii="仿宋" w:hAnsi="仿宋" w:eastAsia="仿宋" w:cs="仿宋"/>
                <w:spacing w:val="8"/>
                <w:position w:val="1"/>
                <w:sz w:val="27"/>
                <w:szCs w:val="27"/>
              </w:rPr>
              <w:t>、组建专业标准化技术委员会的必要性</w:t>
            </w:r>
          </w:p>
          <w:p>
            <w:pPr>
              <w:spacing w:before="280" w:line="226" w:lineRule="auto"/>
              <w:ind w:left="6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8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一)行业现状及其发展趋势</w:t>
            </w:r>
          </w:p>
          <w:p>
            <w:pPr>
              <w:spacing w:before="293" w:line="227" w:lineRule="auto"/>
              <w:ind w:left="6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5"/>
                <w:sz w:val="27"/>
                <w:szCs w:val="27"/>
              </w:rPr>
              <w:t>二)行业发展对标准化工作需求</w:t>
            </w:r>
          </w:p>
          <w:p>
            <w:pPr>
              <w:spacing w:before="292" w:line="226" w:lineRule="auto"/>
              <w:ind w:left="6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1"/>
                <w:sz w:val="27"/>
                <w:szCs w:val="27"/>
              </w:rPr>
              <w:t>(</w:t>
            </w:r>
            <w:r>
              <w:rPr>
                <w:rFonts w:ascii="宋体" w:hAnsi="宋体" w:eastAsia="宋体" w:cs="宋体"/>
                <w:spacing w:val="24"/>
                <w:sz w:val="27"/>
                <w:szCs w:val="27"/>
              </w:rPr>
              <w:t>三)国内外及国际标准化活动现状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4" w:hRule="atLeast"/>
        </w:trPr>
        <w:tc>
          <w:tcPr>
            <w:tcW w:w="9229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87" w:line="362" w:lineRule="exact"/>
              <w:ind w:left="13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6"/>
                <w:position w:val="1"/>
                <w:sz w:val="27"/>
                <w:szCs w:val="27"/>
              </w:rPr>
              <w:t>二</w:t>
            </w:r>
            <w:r>
              <w:rPr>
                <w:rFonts w:ascii="仿宋" w:hAnsi="仿宋" w:eastAsia="仿宋" w:cs="仿宋"/>
                <w:spacing w:val="8"/>
                <w:position w:val="1"/>
                <w:sz w:val="27"/>
                <w:szCs w:val="27"/>
              </w:rPr>
              <w:t>、拟负责制修订国家标准详细的专业领域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5" w:h="16840"/>
          <w:pgMar w:top="1431" w:right="1252" w:bottom="1696" w:left="1418" w:header="0" w:footer="1479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4"/>
        <w:tblW w:w="92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5" w:hRule="atLeast"/>
        </w:trPr>
        <w:tc>
          <w:tcPr>
            <w:tcW w:w="922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88" w:line="364" w:lineRule="exact"/>
              <w:ind w:left="13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4"/>
                <w:position w:val="1"/>
                <w:sz w:val="27"/>
                <w:szCs w:val="27"/>
              </w:rPr>
              <w:t>三</w:t>
            </w:r>
            <w:r>
              <w:rPr>
                <w:rFonts w:ascii="仿宋" w:hAnsi="仿宋" w:eastAsia="仿宋" w:cs="仿宋"/>
                <w:spacing w:val="11"/>
                <w:position w:val="1"/>
                <w:sz w:val="27"/>
                <w:szCs w:val="27"/>
              </w:rPr>
              <w:t>、</w:t>
            </w:r>
            <w:r>
              <w:rPr>
                <w:rFonts w:ascii="仿宋" w:hAnsi="仿宋" w:eastAsia="仿宋" w:cs="仿宋"/>
                <w:spacing w:val="7"/>
                <w:position w:val="1"/>
                <w:sz w:val="27"/>
                <w:szCs w:val="27"/>
              </w:rPr>
              <w:t>拟负责专业领域的标准体系表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5" w:h="16840"/>
          <w:pgMar w:top="1431" w:right="1252" w:bottom="1692" w:left="1418" w:header="0" w:footer="1479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4"/>
        <w:tblW w:w="92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922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88" w:line="360" w:lineRule="exact"/>
              <w:ind w:left="16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7"/>
                <w:szCs w:val="27"/>
              </w:rPr>
              <w:t>四</w:t>
            </w:r>
            <w:r>
              <w:rPr>
                <w:rFonts w:ascii="仿宋" w:hAnsi="仿宋" w:eastAsia="仿宋" w:cs="仿宋"/>
                <w:spacing w:val="5"/>
                <w:position w:val="1"/>
                <w:sz w:val="27"/>
                <w:szCs w:val="27"/>
              </w:rPr>
              <w:t>、成立后近期工作计划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1" w:hRule="atLeast"/>
        </w:trPr>
        <w:tc>
          <w:tcPr>
            <w:tcW w:w="922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8" w:line="361" w:lineRule="exact"/>
              <w:ind w:left="13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3"/>
                <w:position w:val="1"/>
                <w:sz w:val="27"/>
                <w:szCs w:val="27"/>
              </w:rPr>
              <w:t>五</w:t>
            </w:r>
            <w:r>
              <w:rPr>
                <w:rFonts w:ascii="仿宋" w:hAnsi="仿宋" w:eastAsia="仿宋" w:cs="仿宋"/>
                <w:spacing w:val="8"/>
                <w:position w:val="1"/>
                <w:sz w:val="27"/>
                <w:szCs w:val="27"/>
              </w:rPr>
              <w:t>、秘书处承担单位简介和相关信息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922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88" w:line="363" w:lineRule="exact"/>
              <w:ind w:left="13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6"/>
                <w:position w:val="1"/>
                <w:sz w:val="27"/>
                <w:szCs w:val="27"/>
              </w:rPr>
              <w:t>六</w:t>
            </w:r>
            <w:r>
              <w:rPr>
                <w:rFonts w:ascii="仿宋" w:hAnsi="仿宋" w:eastAsia="仿宋" w:cs="仿宋"/>
                <w:spacing w:val="14"/>
                <w:position w:val="1"/>
                <w:sz w:val="27"/>
                <w:szCs w:val="27"/>
              </w:rPr>
              <w:t>、</w:t>
            </w:r>
            <w:r>
              <w:rPr>
                <w:rFonts w:ascii="仿宋" w:hAnsi="仿宋" w:eastAsia="仿宋" w:cs="仿宋"/>
                <w:spacing w:val="8"/>
                <w:position w:val="1"/>
                <w:sz w:val="27"/>
                <w:szCs w:val="27"/>
              </w:rPr>
              <w:t>水利电力质协标准化技术委员会初步组成方案建议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5" w:h="16840"/>
          <w:pgMar w:top="1431" w:right="1252" w:bottom="1696" w:left="1418" w:header="0" w:footer="1479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4"/>
        <w:tblW w:w="95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6" w:hRule="atLeast"/>
        </w:trPr>
        <w:tc>
          <w:tcPr>
            <w:tcW w:w="9544" w:type="dxa"/>
            <w:vAlign w:val="top"/>
          </w:tcPr>
          <w:p>
            <w:pPr>
              <w:spacing w:before="79" w:line="361" w:lineRule="exact"/>
              <w:ind w:left="13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4"/>
                <w:position w:val="1"/>
                <w:sz w:val="27"/>
                <w:szCs w:val="27"/>
              </w:rPr>
              <w:t>七</w:t>
            </w:r>
            <w:r>
              <w:rPr>
                <w:rFonts w:ascii="仿宋" w:hAnsi="仿宋" w:eastAsia="仿宋" w:cs="仿宋"/>
                <w:spacing w:val="9"/>
                <w:position w:val="1"/>
                <w:sz w:val="27"/>
                <w:szCs w:val="27"/>
              </w:rPr>
              <w:t>、</w:t>
            </w:r>
            <w:r>
              <w:rPr>
                <w:rFonts w:ascii="仿宋" w:hAnsi="仿宋" w:eastAsia="仿宋" w:cs="仿宋"/>
                <w:spacing w:val="7"/>
                <w:position w:val="1"/>
                <w:sz w:val="27"/>
                <w:szCs w:val="27"/>
              </w:rPr>
              <w:t>秘书处拟承担单位意见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8" w:line="431" w:lineRule="auto"/>
              <w:ind w:left="122" w:right="106" w:firstLine="56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5"/>
                <w:sz w:val="27"/>
                <w:szCs w:val="27"/>
              </w:rPr>
              <w:t>我单位保证为       标准化技术委员会秘书处开展工作提供必要的</w:t>
            </w:r>
            <w:r>
              <w:rPr>
                <w:rFonts w:ascii="仿宋" w:hAnsi="仿宋" w:eastAsia="仿宋" w:cs="仿宋"/>
                <w:spacing w:val="11"/>
                <w:sz w:val="27"/>
                <w:szCs w:val="27"/>
              </w:rPr>
              <w:t>人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7"/>
                <w:szCs w:val="27"/>
              </w:rPr>
              <w:t>财物</w:t>
            </w: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，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承诺公平、公开、公正开展工作。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8" w:line="363" w:lineRule="exact"/>
              <w:ind w:right="466"/>
              <w:jc w:val="right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27"/>
                <w:szCs w:val="27"/>
              </w:rPr>
              <w:t xml:space="preserve">负责人：              </w:t>
            </w:r>
            <w:r>
              <w:rPr>
                <w:rFonts w:ascii="仿宋" w:hAnsi="仿宋" w:eastAsia="仿宋" w:cs="仿宋"/>
                <w:position w:val="1"/>
                <w:sz w:val="27"/>
                <w:szCs w:val="27"/>
              </w:rPr>
              <w:t>(签名、盖公章)</w:t>
            </w:r>
          </w:p>
          <w:p>
            <w:pPr>
              <w:spacing w:before="37" w:line="363" w:lineRule="exact"/>
              <w:ind w:left="565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8"/>
                <w:position w:val="1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10"/>
                <w:position w:val="1"/>
                <w:sz w:val="27"/>
                <w:szCs w:val="27"/>
              </w:rPr>
              <w:t xml:space="preserve"> 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7" w:hRule="atLeast"/>
        </w:trPr>
        <w:tc>
          <w:tcPr>
            <w:tcW w:w="954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8" w:line="361" w:lineRule="exact"/>
              <w:ind w:left="12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7"/>
                <w:szCs w:val="27"/>
              </w:rPr>
              <w:t>八、申报单位意</w:t>
            </w:r>
            <w:r>
              <w:rPr>
                <w:rFonts w:ascii="仿宋" w:hAnsi="仿宋" w:eastAsia="仿宋" w:cs="仿宋"/>
                <w:spacing w:val="7"/>
                <w:position w:val="1"/>
                <w:sz w:val="27"/>
                <w:szCs w:val="27"/>
              </w:rPr>
              <w:t>见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8" w:line="363" w:lineRule="exact"/>
              <w:ind w:right="466"/>
              <w:jc w:val="right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27"/>
                <w:szCs w:val="27"/>
              </w:rPr>
              <w:t xml:space="preserve">负责人：              </w:t>
            </w:r>
            <w:r>
              <w:rPr>
                <w:rFonts w:ascii="仿宋" w:hAnsi="仿宋" w:eastAsia="仿宋" w:cs="仿宋"/>
                <w:position w:val="1"/>
                <w:sz w:val="27"/>
                <w:szCs w:val="27"/>
              </w:rPr>
              <w:t>(签名、盖公章)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8" w:line="364" w:lineRule="exact"/>
              <w:ind w:left="565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8"/>
                <w:position w:val="1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10"/>
                <w:position w:val="1"/>
                <w:sz w:val="27"/>
                <w:szCs w:val="27"/>
              </w:rPr>
              <w:t xml:space="preserve"> 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544" w:type="dxa"/>
            <w:vAlign w:val="top"/>
          </w:tcPr>
          <w:p>
            <w:pPr>
              <w:spacing w:before="222" w:line="363" w:lineRule="exact"/>
              <w:ind w:left="12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6"/>
                <w:position w:val="1"/>
                <w:sz w:val="27"/>
                <w:szCs w:val="27"/>
              </w:rPr>
              <w:t>九</w:t>
            </w:r>
            <w:r>
              <w:rPr>
                <w:rFonts w:ascii="仿宋" w:hAnsi="仿宋" w:eastAsia="仿宋" w:cs="仿宋"/>
                <w:spacing w:val="8"/>
                <w:position w:val="1"/>
                <w:sz w:val="27"/>
                <w:szCs w:val="27"/>
              </w:rPr>
              <w:t>、中国水利电力质量管理协会意见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</w:trPr>
        <w:tc>
          <w:tcPr>
            <w:tcW w:w="954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8" w:line="363" w:lineRule="exact"/>
              <w:ind w:right="466"/>
              <w:jc w:val="right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27"/>
                <w:szCs w:val="27"/>
              </w:rPr>
              <w:t>负责人：              (</w:t>
            </w:r>
            <w:r>
              <w:rPr>
                <w:rFonts w:ascii="仿宋" w:hAnsi="仿宋" w:eastAsia="仿宋" w:cs="仿宋"/>
                <w:position w:val="1"/>
                <w:sz w:val="27"/>
                <w:szCs w:val="27"/>
              </w:rPr>
              <w:t>签名、盖公章)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8" w:line="364" w:lineRule="exact"/>
              <w:ind w:left="565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8"/>
                <w:position w:val="1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10"/>
                <w:position w:val="1"/>
                <w:sz w:val="27"/>
                <w:szCs w:val="27"/>
              </w:rPr>
              <w:t xml:space="preserve">     月    日</w:t>
            </w:r>
          </w:p>
        </w:tc>
      </w:tr>
    </w:tbl>
    <w:p>
      <w:pPr>
        <w:spacing w:before="177" w:line="241" w:lineRule="auto"/>
        <w:ind w:left="12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注：本</w:t>
      </w:r>
      <w:r>
        <w:rPr>
          <w:rFonts w:ascii="仿宋" w:hAnsi="仿宋" w:eastAsia="仿宋" w:cs="仿宋"/>
          <w:spacing w:val="-1"/>
          <w:sz w:val="24"/>
          <w:szCs w:val="24"/>
        </w:rPr>
        <w:t>表填写不下时可另附页</w:t>
      </w:r>
    </w:p>
    <w:p>
      <w:pPr>
        <w:sectPr>
          <w:footerReference r:id="rId9" w:type="default"/>
          <w:pgSz w:w="11905" w:h="16840"/>
          <w:pgMar w:top="1431" w:right="936" w:bottom="1692" w:left="1418" w:header="0" w:footer="147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  <w:r>
        <w:pict>
          <v:shape id="_x0000_s1027" o:spid="_x0000_s1027" style="position:absolute;left:0pt;margin-left:76.55pt;margin-top:712.1pt;height:0.75pt;width:442.75pt;mso-position-horizontal-relative:page;mso-position-vertical-relative:page;z-index:251660288;mso-width-relative:page;mso-height-relative:page;" filled="f" stroked="t" coordsize="8855,15" o:allowincell="f" path="m0,7l8854,7e">
            <v:fill on="f" focussize="0,0"/>
            <v:stroke color="#000000" miterlimit="10"/>
            <v:imagedata o:title=""/>
            <o:lock v:ext="edit"/>
          </v:shape>
        </w:pict>
      </w:r>
      <w:r>
        <w:pict>
          <v:shape id="_x0000_s1028" o:spid="_x0000_s1028" style="position:absolute;left:0pt;margin-left:76.55pt;margin-top:741.3pt;height:0.75pt;width:442.75pt;mso-position-horizontal-relative:page;mso-position-vertical-relative:page;z-index:251659264;mso-width-relative:page;mso-height-relative:page;" filled="f" stroked="t" coordsize="8855,15" o:allowincell="f" path="m0,7l8854,7e">
            <v:fill on="f" focussize="0,0"/>
            <v:stroke color="#000000" miterlimit="10"/>
            <v:imagedata o:title=""/>
            <o:lock v:ext="edit"/>
          </v:shape>
        </w:pic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4" w:line="217" w:lineRule="auto"/>
        <w:ind w:left="19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中国水利电力质量管理协会          2022 年 8 月 25 日印</w:t>
      </w:r>
      <w:r>
        <w:rPr>
          <w:rFonts w:ascii="仿宋" w:hAnsi="仿宋" w:eastAsia="仿宋" w:cs="仿宋"/>
          <w:spacing w:val="-8"/>
          <w:sz w:val="32"/>
          <w:szCs w:val="32"/>
        </w:rPr>
        <w:t>发</w:t>
      </w:r>
    </w:p>
    <w:sectPr>
      <w:footerReference r:id="rId10" w:type="default"/>
      <w:pgSz w:w="11905" w:h="16840"/>
      <w:pgMar w:top="1431" w:right="1518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237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14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 3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59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1"/>
        <w:sz w:val="24"/>
        <w:szCs w:val="24"/>
      </w:rPr>
      <w:t xml:space="preserve">— 4 </w:t>
    </w:r>
    <w:r>
      <w:rPr>
        <w:rFonts w:ascii="Times New Roman" w:hAnsi="Times New Roman" w:eastAsia="Times New Roman" w:cs="Times New Roman"/>
        <w:sz w:val="24"/>
        <w:szCs w:val="24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8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14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 5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590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1"/>
        <w:sz w:val="24"/>
        <w:szCs w:val="24"/>
      </w:rPr>
      <w:t xml:space="preserve">— 6 </w:t>
    </w:r>
    <w:r>
      <w:rPr>
        <w:rFonts w:ascii="Times New Roman" w:hAnsi="Times New Roman" w:eastAsia="Times New Roman" w:cs="Times New Roman"/>
        <w:sz w:val="24"/>
        <w:szCs w:val="24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874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14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 7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UwOTE1MmVlNTllOGRjZTk4OGE4ZGZmYjk0N2Q3ZDYifQ=="/>
  </w:docVars>
  <w:rsids>
    <w:rsidRoot w:val="00000000"/>
    <w:rsid w:val="7FA45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992</Words>
  <Characters>1048</Characters>
  <TotalTime>8</TotalTime>
  <ScaleCrop>false</ScaleCrop>
  <LinksUpToDate>false</LinksUpToDate>
  <CharactersWithSpaces>1383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2022-08-26T15:10:00Z</dcterms:created>
  <dc:creator>DELL</dc:creator>
  <cp:lastModifiedBy>花肥猫</cp:lastModifiedBy>
  <dcterms:modified xsi:type="dcterms:W3CDTF">2022-08-31T02:51:39Z</dcterms:modified>
  <dc:title>&lt;4D6963726F736F667420576F7264202D20CBAEC0FBB5E7C1A6D6CAA1B232303232A1B33439BAC5B9D8D3DAD5F7BCAFD6D0B9FACBAEC0FBB5E7C1A6D6CAC1BFB9DCC0EDD0ADBBE1B8F7D7A8D2B5B1EAD7BCBBAFBCBCCAF5CEAFD4B1BBE1B5C4CDA8D6AA2D2D2DCEDED5C25633283129&gt;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2022-08-31T10:43:23Z</vt:filetime>
  </property>
  <property fmtid="{D5CDD505-2E9C-101B-9397-08002B2CF9AE}" pid="4" name="KSOProductBuildVer">
    <vt:lpwstr>2052-11.1.0.12313</vt:lpwstr>
  </property>
  <property fmtid="{D5CDD505-2E9C-101B-9397-08002B2CF9AE}" pid="5" name="ICV">
    <vt:lpwstr>31B179F00BD548D2AE151FF127A061B4</vt:lpwstr>
  </property>
</Properties>
</file>